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04" w:rsidRPr="00F1529C" w:rsidRDefault="00297304" w:rsidP="00297304">
      <w:pPr>
        <w:keepNext/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</w:pPr>
      <w:r w:rsidRPr="00F1529C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АНАЛИЗ ПРАВОПРИМЕНИТЕЛЬНОЙ ПРАКТИКИ КОНТРОЛЬНО-НАДЗОРНОЙ ДЕЯТЕЛЬНОСТИ ПО НАДЗОРУ ЗА ОБЪЕКТАМИ В СФЕРЕ ГОСУДАРСТВЕННОГО СТРОИТЕЛЬНОГО НАДЗОРА </w:t>
      </w:r>
    </w:p>
    <w:p w:rsidR="00D5317E" w:rsidRPr="00F1529C" w:rsidRDefault="00297304" w:rsidP="00297304">
      <w:pPr>
        <w:keepNext/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</w:pPr>
      <w:r w:rsidRPr="00F1529C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ЗА </w:t>
      </w:r>
      <w:r w:rsidR="00F70A1E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2025</w:t>
      </w:r>
      <w:r w:rsidR="003E174F" w:rsidRPr="00F1529C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 ГОД</w:t>
      </w:r>
    </w:p>
    <w:p w:rsidR="00DC40BA" w:rsidRPr="00F1529C" w:rsidRDefault="00DC40BA" w:rsidP="00981DFB">
      <w:pPr>
        <w:keepNext/>
        <w:widowControl w:val="0"/>
        <w:spacing w:before="120" w:after="0" w:line="240" w:lineRule="auto"/>
        <w:jc w:val="center"/>
        <w:rPr>
          <w:rFonts w:ascii="Times New Roman" w:eastAsiaTheme="minorEastAsia" w:hAnsi="Times New Roman" w:cs="Times New Roman"/>
          <w:bCs/>
          <w:i/>
          <w:kern w:val="24"/>
          <w:sz w:val="26"/>
          <w:szCs w:val="26"/>
          <w:lang w:eastAsia="ru-RU"/>
        </w:rPr>
      </w:pPr>
    </w:p>
    <w:p w:rsidR="00345808" w:rsidRPr="00F1529C" w:rsidRDefault="00345808" w:rsidP="00345808">
      <w:pPr>
        <w:keepNext/>
        <w:keepLines/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29C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EB2B73" w:rsidRPr="00F1529C">
        <w:rPr>
          <w:rFonts w:ascii="Times New Roman" w:hAnsi="Times New Roman" w:cs="Times New Roman"/>
          <w:b/>
          <w:sz w:val="26"/>
          <w:szCs w:val="26"/>
        </w:rPr>
        <w:t>2</w:t>
      </w:r>
    </w:p>
    <w:p w:rsidR="00041E9D" w:rsidRPr="000A2F50" w:rsidRDefault="00041E9D" w:rsidP="00041E9D">
      <w:pPr>
        <w:spacing w:before="96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По состоянию на 1 </w:t>
      </w:r>
      <w:r w:rsidR="00D16ED8"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>января</w:t>
      </w:r>
      <w:r w:rsidR="00F70A1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2026</w:t>
      </w:r>
      <w:r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года отдел осуществляет федеральный государств</w:t>
      </w:r>
      <w:r w:rsidR="00F56775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енный строительный надзор </w:t>
      </w:r>
      <w:r w:rsidR="00A57D2B"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 </w:t>
      </w:r>
      <w:r w:rsidR="00F70A1E">
        <w:rPr>
          <w:rFonts w:ascii="Times New Roman" w:eastAsia="Times New Roman" w:hAnsi="Times New Roman" w:cs="Times New Roman"/>
          <w:sz w:val="26"/>
          <w:szCs w:val="26"/>
          <w:lang w:eastAsia="x-none"/>
        </w:rPr>
        <w:t>124</w:t>
      </w:r>
      <w:r w:rsidR="00A57D2B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объектах капитального</w:t>
      </w:r>
      <w:r w:rsidR="00D16ED8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строительства, в том числе, </w:t>
      </w:r>
      <w:r w:rsidR="00F70A1E">
        <w:rPr>
          <w:rFonts w:ascii="Times New Roman" w:eastAsia="Times New Roman" w:hAnsi="Times New Roman" w:cs="Times New Roman"/>
          <w:sz w:val="26"/>
          <w:szCs w:val="26"/>
          <w:lang w:eastAsia="x-none"/>
        </w:rPr>
        <w:t>113</w:t>
      </w:r>
      <w:r w:rsidR="00D16ED8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строящихся, </w:t>
      </w:r>
      <w:r w:rsidR="00F70A1E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11</w:t>
      </w:r>
      <w:r w:rsidR="00A57D2B"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реконструируемых</w:t>
      </w:r>
      <w:r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 таких как: автомобильные дороги федерального значения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(2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)</w:t>
      </w:r>
      <w:r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 гидротехнические сооружения I, II класса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(5)</w:t>
      </w:r>
      <w:r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 объекты авиационной инфраструктуры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(6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)</w:t>
      </w:r>
      <w:r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 объекты железнодорожного транспорта общего пользования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(3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)</w:t>
      </w:r>
      <w:r w:rsidR="00A20E16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 о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пасные производственные объекты 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(105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), объекты, связанные с размещением и обезвреживанием  отходов 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val="en-US" w:eastAsia="x-none"/>
        </w:rPr>
        <w:t>I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-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val="en-US" w:eastAsia="x-none"/>
        </w:rPr>
        <w:t>V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классов опасности (1</w:t>
      </w:r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), уникальный объект </w:t>
      </w:r>
      <w:r w:rsidR="0006186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- </w:t>
      </w:r>
      <w:bookmarkStart w:id="0" w:name="_GoBack"/>
      <w:bookmarkEnd w:id="0"/>
      <w:r w:rsidR="00EB2B73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«Мостовой переход чере</w:t>
      </w:r>
      <w:r w:rsidR="00F70A1E" w:rsidRPr="000A2F50">
        <w:rPr>
          <w:rFonts w:ascii="Times New Roman" w:eastAsia="Times New Roman" w:hAnsi="Times New Roman" w:cs="Times New Roman"/>
          <w:sz w:val="26"/>
          <w:szCs w:val="26"/>
          <w:lang w:eastAsia="x-none"/>
        </w:rPr>
        <w:t>з р. Лена в районе г. Якутска».</w:t>
      </w:r>
    </w:p>
    <w:p w:rsidR="003D7A21" w:rsidRPr="00F1529C" w:rsidRDefault="003D7A21" w:rsidP="003D7A21">
      <w:pPr>
        <w:keepNext/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29C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6C7FB1">
        <w:rPr>
          <w:rFonts w:ascii="Times New Roman" w:hAnsi="Times New Roman" w:cs="Times New Roman"/>
          <w:b/>
          <w:sz w:val="26"/>
          <w:szCs w:val="26"/>
        </w:rPr>
        <w:t>3</w:t>
      </w:r>
    </w:p>
    <w:p w:rsidR="00696938" w:rsidRPr="00F1529C" w:rsidRDefault="00E0039B" w:rsidP="00721B8A">
      <w:pPr>
        <w:keepNext/>
        <w:widowControl w:val="0"/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За отчетный</w:t>
      </w:r>
      <w:r w:rsidR="006D2848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период инспекторским составом</w:t>
      </w:r>
      <w:r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6D2848"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>на основании согласованных программ проведения проверок</w:t>
      </w:r>
      <w:r w:rsidR="006D2848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="00D16ED8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проведено </w:t>
      </w:r>
      <w:r w:rsidR="00F70A1E">
        <w:rPr>
          <w:rFonts w:ascii="Times New Roman" w:eastAsia="Times New Roman" w:hAnsi="Times New Roman" w:cs="Times New Roman"/>
          <w:sz w:val="26"/>
          <w:szCs w:val="26"/>
          <w:lang w:eastAsia="x-none"/>
        </w:rPr>
        <w:t>178</w:t>
      </w:r>
      <w:r w:rsidR="00A57D2B"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внеплановых </w:t>
      </w:r>
      <w:r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провер</w:t>
      </w:r>
      <w:r w:rsidR="003F3C1D"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>ок</w:t>
      </w:r>
      <w:r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F56775"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отношении </w:t>
      </w:r>
      <w:r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>под</w:t>
      </w:r>
      <w:r w:rsidR="00C05CF7"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>контрольных</w:t>
      </w:r>
      <w:r w:rsidRPr="00F1529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организаций при строительстве объектов строительства и реконструкции </w:t>
      </w:r>
      <w:r w:rsidRPr="00F1529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соответствие выполняемых работ требованиям строительных норм, проектной документации и иных нормативно-правовых актов.</w:t>
      </w:r>
    </w:p>
    <w:p w:rsidR="00E0039B" w:rsidRPr="000A2F50" w:rsidRDefault="006D2848" w:rsidP="006D2848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проведенных проверок, на </w:t>
      </w:r>
      <w:r w:rsidR="00625AEE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объектах капитального строительства, выявлено </w:t>
      </w:r>
      <w:r w:rsidR="00625AEE">
        <w:rPr>
          <w:rFonts w:ascii="Times New Roman" w:eastAsia="Times New Roman" w:hAnsi="Times New Roman" w:cs="Times New Roman"/>
          <w:sz w:val="26"/>
          <w:szCs w:val="26"/>
          <w:lang w:eastAsia="ru-RU"/>
        </w:rPr>
        <w:t>168</w:t>
      </w:r>
      <w:r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нарушений (нарушения требований проекта, технических регламентов, применения стройматериалов и установленного порядка строительства</w:t>
      </w:r>
      <w:r w:rsidR="00D16ED8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6ED8" w:rsidRPr="00F1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выдано 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предписани</w:t>
      </w:r>
      <w:r w:rsidR="008F3888"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которых уже устранено с предоставлением подтверждающих документов, по </w:t>
      </w:r>
      <w:r w:rsidR="000A2F50"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14E51"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предписаниям</w:t>
      </w:r>
      <w:r w:rsidRP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устранения нарушений не вышел и находятся на контроле инспекторского состава отдела.</w:t>
      </w:r>
    </w:p>
    <w:p w:rsidR="00E0039B" w:rsidRPr="00F1529C" w:rsidRDefault="007A324D" w:rsidP="00981DF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сравнению с </w:t>
      </w:r>
      <w:r w:rsidR="00625AE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аналогичным периодом 2024</w:t>
      </w:r>
      <w:r w:rsidR="006D2848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B7435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D2848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</w:t>
      </w:r>
      <w:r w:rsid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220</w:t>
      </w:r>
      <w:r w:rsidR="00625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проверки</w:t>
      </w:r>
      <w:r w:rsidR="00E0039B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подконтрольных организаций на объектах стр</w:t>
      </w:r>
      <w:r w:rsidR="00D85485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оительства, выявлено </w:t>
      </w:r>
      <w:r w:rsid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313</w:t>
      </w:r>
      <w:r w:rsidR="00A57D2B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5485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</w:t>
      </w:r>
      <w:r w:rsidR="000A2F5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E0039B" w:rsidRPr="00F152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1B8A" w:rsidRPr="00F1529C" w:rsidRDefault="00721B8A" w:rsidP="00721B8A">
      <w:pPr>
        <w:keepNext/>
        <w:widowControl w:val="0"/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1B8A" w:rsidRPr="00F1529C" w:rsidRDefault="00721B8A" w:rsidP="00721B8A">
      <w:pPr>
        <w:keepNext/>
        <w:widowControl w:val="0"/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29C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6C7FB1">
        <w:rPr>
          <w:rFonts w:ascii="Times New Roman" w:hAnsi="Times New Roman" w:cs="Times New Roman"/>
          <w:b/>
          <w:sz w:val="26"/>
          <w:szCs w:val="26"/>
        </w:rPr>
        <w:t>4</w:t>
      </w:r>
    </w:p>
    <w:p w:rsidR="00696938" w:rsidRPr="00F1529C" w:rsidRDefault="00696938" w:rsidP="00721B8A">
      <w:pPr>
        <w:pStyle w:val="a8"/>
        <w:keepNext/>
        <w:widowControl w:val="0"/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29C">
        <w:rPr>
          <w:rFonts w:ascii="Times New Roman" w:hAnsi="Times New Roman" w:cs="Times New Roman"/>
          <w:sz w:val="26"/>
          <w:szCs w:val="26"/>
        </w:rPr>
        <w:t>При осуществлении контрольно-надзорной деятельности федерального государственного строительного надзора выявлены наиболее часто встречающиеся нарушения в течении отчетного периода:</w:t>
      </w:r>
    </w:p>
    <w:tbl>
      <w:tblPr>
        <w:tblStyle w:val="a9"/>
        <w:tblpPr w:leftFromText="180" w:rightFromText="180" w:vertAnchor="text" w:horzAnchor="margin" w:tblpY="31"/>
        <w:tblW w:w="9918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1417"/>
        <w:gridCol w:w="992"/>
        <w:gridCol w:w="2410"/>
        <w:gridCol w:w="851"/>
        <w:gridCol w:w="879"/>
      </w:tblGrid>
      <w:tr w:rsidR="006C7FB1" w:rsidRPr="006C7FB1" w:rsidTr="00C70D67">
        <w:tc>
          <w:tcPr>
            <w:tcW w:w="392" w:type="dxa"/>
            <w:vAlign w:val="center"/>
          </w:tcPr>
          <w:p w:rsidR="00696938" w:rsidRPr="006C7FB1" w:rsidRDefault="00696938" w:rsidP="003F2867">
            <w:pPr>
              <w:keepNext/>
              <w:widowControl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FB1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rPr>
                <w:color w:val="auto"/>
                <w:sz w:val="16"/>
                <w:szCs w:val="16"/>
              </w:rPr>
            </w:pPr>
            <w:r w:rsidRPr="006C7FB1">
              <w:rPr>
                <w:color w:val="auto"/>
                <w:sz w:val="16"/>
                <w:szCs w:val="16"/>
              </w:rPr>
              <w:t>Описание нарушений обязательных требований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rPr>
                <w:color w:val="auto"/>
                <w:sz w:val="16"/>
                <w:szCs w:val="16"/>
              </w:rPr>
            </w:pPr>
            <w:r w:rsidRPr="006C7FB1">
              <w:rPr>
                <w:color w:val="auto"/>
                <w:sz w:val="16"/>
                <w:szCs w:val="16"/>
              </w:rPr>
              <w:t>Нормативный правовой акт, устанавливающий обязательные требования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rPr>
                <w:color w:val="auto"/>
                <w:sz w:val="16"/>
                <w:szCs w:val="16"/>
              </w:rPr>
            </w:pPr>
            <w:r w:rsidRPr="006C7FB1">
              <w:rPr>
                <w:color w:val="auto"/>
                <w:sz w:val="16"/>
                <w:szCs w:val="16"/>
              </w:rPr>
              <w:t>Ответственность за нарушение обязательных требований</w:t>
            </w:r>
          </w:p>
        </w:tc>
        <w:tc>
          <w:tcPr>
            <w:tcW w:w="2410" w:type="dxa"/>
            <w:vAlign w:val="center"/>
          </w:tcPr>
          <w:p w:rsidR="00696938" w:rsidRPr="006C7FB1" w:rsidRDefault="00696938" w:rsidP="003F2867">
            <w:pPr>
              <w:keepNext/>
              <w:widowControl w:val="0"/>
              <w:rPr>
                <w:rFonts w:cs="Times New Roman"/>
                <w:sz w:val="16"/>
                <w:szCs w:val="16"/>
              </w:rPr>
            </w:pPr>
            <w:r w:rsidRPr="006C7FB1">
              <w:rPr>
                <w:rFonts w:cs="Times New Roman"/>
                <w:sz w:val="16"/>
                <w:szCs w:val="16"/>
              </w:rPr>
              <w:t>Основные причины нарушений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6938" w:rsidRPr="006C7FB1" w:rsidRDefault="00D044DE" w:rsidP="008F3888">
            <w:pPr>
              <w:keepNext/>
              <w:widowControl w:val="0"/>
              <w:contextualSpacing/>
              <w:rPr>
                <w:rFonts w:cs="Times New Roman"/>
                <w:sz w:val="16"/>
                <w:szCs w:val="16"/>
              </w:rPr>
            </w:pPr>
            <w:r w:rsidRPr="006C7FB1">
              <w:rPr>
                <w:rFonts w:cs="Times New Roman"/>
                <w:sz w:val="16"/>
                <w:szCs w:val="16"/>
              </w:rPr>
              <w:t xml:space="preserve">Количество случаев за </w:t>
            </w:r>
            <w:r w:rsidR="006530A1" w:rsidRPr="006C7FB1">
              <w:rPr>
                <w:rFonts w:cs="Times New Roman"/>
                <w:sz w:val="16"/>
                <w:szCs w:val="16"/>
              </w:rPr>
              <w:t>2025</w:t>
            </w:r>
            <w:r w:rsidR="008F3888" w:rsidRPr="006C7FB1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6938" w:rsidRPr="006C7FB1" w:rsidRDefault="00D044DE" w:rsidP="008F3888">
            <w:pPr>
              <w:keepNext/>
              <w:widowControl w:val="0"/>
              <w:contextualSpacing/>
              <w:rPr>
                <w:rFonts w:cs="Times New Roman"/>
                <w:sz w:val="16"/>
                <w:szCs w:val="16"/>
              </w:rPr>
            </w:pPr>
            <w:r w:rsidRPr="006C7FB1">
              <w:rPr>
                <w:rFonts w:cs="Times New Roman"/>
                <w:sz w:val="16"/>
                <w:szCs w:val="16"/>
              </w:rPr>
              <w:t>Количество случаев за</w:t>
            </w:r>
            <w:r w:rsidR="00C70D67" w:rsidRPr="006C7FB1">
              <w:rPr>
                <w:rFonts w:cs="Times New Roman"/>
                <w:sz w:val="16"/>
                <w:szCs w:val="16"/>
              </w:rPr>
              <w:t xml:space="preserve"> </w:t>
            </w:r>
            <w:r w:rsidR="006530A1" w:rsidRPr="006C7FB1">
              <w:rPr>
                <w:rFonts w:cs="Times New Roman"/>
                <w:sz w:val="16"/>
                <w:szCs w:val="16"/>
              </w:rPr>
              <w:t>2024</w:t>
            </w:r>
            <w:r w:rsidR="008F3888" w:rsidRPr="006C7FB1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</w:tr>
      <w:tr w:rsidR="006C7FB1" w:rsidRPr="006C7FB1" w:rsidTr="00C70D67">
        <w:trPr>
          <w:trHeight w:val="1564"/>
        </w:trPr>
        <w:tc>
          <w:tcPr>
            <w:tcW w:w="392" w:type="dxa"/>
          </w:tcPr>
          <w:p w:rsidR="00696938" w:rsidRPr="006C7FB1" w:rsidRDefault="00696938" w:rsidP="003F2867">
            <w:pPr>
              <w:keepNext/>
              <w:widowControl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6C7FB1">
              <w:rPr>
                <w:rFonts w:eastAsia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jc w:val="left"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Отклонения от проектной документации, получившей положительное заключение государственной экспертизы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B7435">
            <w:pPr>
              <w:pStyle w:val="Default"/>
              <w:keepNext/>
              <w:widowControl w:val="0"/>
              <w:contextualSpacing/>
              <w:jc w:val="left"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ч.</w:t>
            </w:r>
            <w:r w:rsidR="003B7435" w:rsidRPr="006C7FB1">
              <w:rPr>
                <w:color w:val="auto"/>
                <w:sz w:val="20"/>
              </w:rPr>
              <w:t xml:space="preserve"> 1.2</w:t>
            </w:r>
            <w:r w:rsidRPr="006C7FB1">
              <w:rPr>
                <w:color w:val="auto"/>
                <w:sz w:val="20"/>
              </w:rPr>
              <w:t xml:space="preserve"> ст. 52 Градостроительного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ч. 1 ст. 9.4 КоАП РФ</w:t>
            </w:r>
          </w:p>
        </w:tc>
        <w:tc>
          <w:tcPr>
            <w:tcW w:w="2410" w:type="dxa"/>
          </w:tcPr>
          <w:p w:rsidR="00696938" w:rsidRPr="006C7FB1" w:rsidRDefault="00696938" w:rsidP="003F2867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Недостаточный контроль со стороны руководства, низкая исполнительская дисциплина, несоблюдение требований федерального законодательства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1E5AFF" w:rsidP="003F2867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135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530A1" w:rsidP="003F2867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129</w:t>
            </w:r>
          </w:p>
        </w:tc>
      </w:tr>
      <w:tr w:rsidR="006C7FB1" w:rsidRPr="006C7FB1" w:rsidTr="00C70D67">
        <w:trPr>
          <w:trHeight w:val="1564"/>
        </w:trPr>
        <w:tc>
          <w:tcPr>
            <w:tcW w:w="392" w:type="dxa"/>
          </w:tcPr>
          <w:p w:rsidR="00696938" w:rsidRPr="006C7FB1" w:rsidRDefault="00696938" w:rsidP="003F2867">
            <w:pPr>
              <w:keepNext/>
              <w:widowControl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6C7FB1">
              <w:rPr>
                <w:rFonts w:eastAsia="Times New Roman" w:cs="Times New Roman"/>
                <w:sz w:val="2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1E5AFF">
            <w:pPr>
              <w:pStyle w:val="Default"/>
              <w:keepNext/>
              <w:widowControl w:val="0"/>
              <w:contextualSpacing/>
              <w:jc w:val="left"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 xml:space="preserve">Нарушения </w:t>
            </w:r>
            <w:r w:rsidR="001E5AFF" w:rsidRPr="006C7FB1">
              <w:rPr>
                <w:color w:val="auto"/>
                <w:sz w:val="20"/>
              </w:rPr>
              <w:t xml:space="preserve">установленного порядка строительства (строительство без разрешения на строительство, </w:t>
            </w:r>
            <w:proofErr w:type="spellStart"/>
            <w:r w:rsidR="001E5AFF" w:rsidRPr="006C7FB1">
              <w:rPr>
                <w:color w:val="auto"/>
                <w:sz w:val="20"/>
              </w:rPr>
              <w:t>неуведомление</w:t>
            </w:r>
            <w:proofErr w:type="spellEnd"/>
            <w:r w:rsidR="001E5AFF" w:rsidRPr="006C7FB1">
              <w:rPr>
                <w:color w:val="auto"/>
                <w:sz w:val="20"/>
              </w:rPr>
              <w:t xml:space="preserve"> о начале строительства, </w:t>
            </w:r>
            <w:proofErr w:type="spellStart"/>
            <w:r w:rsidR="001E5AFF" w:rsidRPr="006C7FB1">
              <w:rPr>
                <w:color w:val="auto"/>
                <w:sz w:val="20"/>
              </w:rPr>
              <w:t>неуведомление</w:t>
            </w:r>
            <w:proofErr w:type="spellEnd"/>
            <w:r w:rsidR="001E5AFF" w:rsidRPr="006C7FB1">
              <w:rPr>
                <w:color w:val="auto"/>
                <w:sz w:val="20"/>
              </w:rPr>
              <w:t xml:space="preserve"> о сроках завершения </w:t>
            </w:r>
            <w:proofErr w:type="gramStart"/>
            <w:r w:rsidR="001E5AFF" w:rsidRPr="006C7FB1">
              <w:rPr>
                <w:color w:val="auto"/>
                <w:sz w:val="20"/>
              </w:rPr>
              <w:t>работ</w:t>
            </w:r>
            <w:proofErr w:type="gramEnd"/>
            <w:r w:rsidR="001E5AFF" w:rsidRPr="006C7FB1">
              <w:rPr>
                <w:color w:val="auto"/>
                <w:sz w:val="20"/>
              </w:rPr>
              <w:t xml:space="preserve"> подлежащих проверке)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1E5AFF" w:rsidP="003F2867">
            <w:pPr>
              <w:pStyle w:val="Default"/>
              <w:keepNext/>
              <w:widowControl w:val="0"/>
              <w:contextualSpacing/>
              <w:jc w:val="left"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 xml:space="preserve">ч.2 ст. </w:t>
            </w:r>
            <w:proofErr w:type="gramStart"/>
            <w:r w:rsidRPr="006C7FB1">
              <w:rPr>
                <w:color w:val="auto"/>
                <w:sz w:val="20"/>
              </w:rPr>
              <w:t xml:space="preserve">51,   </w:t>
            </w:r>
            <w:proofErr w:type="gramEnd"/>
            <w:r w:rsidRPr="006C7FB1">
              <w:rPr>
                <w:color w:val="auto"/>
                <w:sz w:val="20"/>
              </w:rPr>
              <w:t xml:space="preserve">              </w:t>
            </w:r>
            <w:r w:rsidR="00696938" w:rsidRPr="006C7FB1">
              <w:rPr>
                <w:color w:val="auto"/>
                <w:sz w:val="20"/>
              </w:rPr>
              <w:t>ч</w:t>
            </w:r>
            <w:r w:rsidRPr="006C7FB1">
              <w:rPr>
                <w:color w:val="auto"/>
                <w:sz w:val="20"/>
              </w:rPr>
              <w:t>. 5, ч.7 ст. 52</w:t>
            </w:r>
            <w:r w:rsidR="00696938" w:rsidRPr="006C7FB1">
              <w:rPr>
                <w:color w:val="auto"/>
                <w:sz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ч. 1</w:t>
            </w:r>
            <w:r w:rsidR="001E5AFF" w:rsidRPr="006C7FB1">
              <w:rPr>
                <w:color w:val="auto"/>
                <w:sz w:val="20"/>
              </w:rPr>
              <w:t>, ч.2 ст. 9.5</w:t>
            </w:r>
            <w:r w:rsidRPr="006C7FB1">
              <w:rPr>
                <w:color w:val="auto"/>
                <w:sz w:val="20"/>
              </w:rPr>
              <w:t xml:space="preserve"> КоАП РФ</w:t>
            </w:r>
          </w:p>
        </w:tc>
        <w:tc>
          <w:tcPr>
            <w:tcW w:w="2410" w:type="dxa"/>
          </w:tcPr>
          <w:p w:rsidR="00696938" w:rsidRPr="006C7FB1" w:rsidRDefault="00696938" w:rsidP="003F2867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Недостаточный контроль со стороны руководства, низкая исполнительская дисциплина несоблюдение требований федерального законодательства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1E5AFF" w:rsidP="003F2867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22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C7FB1" w:rsidP="003F2867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15</w:t>
            </w:r>
          </w:p>
        </w:tc>
      </w:tr>
      <w:tr w:rsidR="006C7FB1" w:rsidRPr="006C7FB1" w:rsidTr="00C70D67">
        <w:trPr>
          <w:trHeight w:val="695"/>
        </w:trPr>
        <w:tc>
          <w:tcPr>
            <w:tcW w:w="392" w:type="dxa"/>
          </w:tcPr>
          <w:p w:rsidR="00696938" w:rsidRPr="006C7FB1" w:rsidRDefault="00696938" w:rsidP="003F2867">
            <w:pPr>
              <w:keepNext/>
              <w:widowControl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6C7FB1">
              <w:rPr>
                <w:rFonts w:eastAsia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jc w:val="left"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Несоответствующее исполнение обязанностей строительного контроля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jc w:val="left"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ч. 1 ст. 53 Градостроительного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696938" w:rsidP="003F2867">
            <w:pPr>
              <w:pStyle w:val="Default"/>
              <w:keepNext/>
              <w:widowControl w:val="0"/>
              <w:contextualSpacing/>
              <w:rPr>
                <w:color w:val="auto"/>
                <w:sz w:val="20"/>
              </w:rPr>
            </w:pPr>
            <w:r w:rsidRPr="006C7FB1">
              <w:rPr>
                <w:color w:val="auto"/>
                <w:sz w:val="20"/>
              </w:rPr>
              <w:t>ч. 1 ст. 9.4 КоАП РФ</w:t>
            </w:r>
          </w:p>
        </w:tc>
        <w:tc>
          <w:tcPr>
            <w:tcW w:w="2410" w:type="dxa"/>
          </w:tcPr>
          <w:p w:rsidR="00696938" w:rsidRPr="006C7FB1" w:rsidRDefault="00696938" w:rsidP="003F2867">
            <w:pPr>
              <w:keepNext/>
              <w:widowControl w:val="0"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Недостаточный контроль со стороны руководства, низкая исполнительская дисциплина несоблюдение требований федерального законодательства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1E5AFF" w:rsidP="003F2867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</w:tcPr>
          <w:p w:rsidR="00696938" w:rsidRPr="006C7FB1" w:rsidRDefault="001E5AFF" w:rsidP="003F2867">
            <w:pPr>
              <w:keepNext/>
              <w:widowControl w:val="0"/>
              <w:contextualSpacing/>
              <w:rPr>
                <w:rFonts w:cs="Times New Roman"/>
                <w:sz w:val="20"/>
                <w:szCs w:val="24"/>
              </w:rPr>
            </w:pPr>
            <w:r w:rsidRPr="006C7FB1">
              <w:rPr>
                <w:rFonts w:cs="Times New Roman"/>
                <w:sz w:val="20"/>
                <w:szCs w:val="24"/>
              </w:rPr>
              <w:t>36</w:t>
            </w:r>
          </w:p>
        </w:tc>
      </w:tr>
    </w:tbl>
    <w:p w:rsidR="00696938" w:rsidRPr="00F1529C" w:rsidRDefault="00696938" w:rsidP="00981DF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38" w:rsidRPr="00F1529C" w:rsidRDefault="00696938" w:rsidP="00696938">
      <w:pPr>
        <w:keepNext/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29C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6C7FB1">
        <w:rPr>
          <w:rFonts w:ascii="Times New Roman" w:hAnsi="Times New Roman" w:cs="Times New Roman"/>
          <w:b/>
          <w:sz w:val="26"/>
          <w:szCs w:val="26"/>
        </w:rPr>
        <w:t>5</w:t>
      </w:r>
    </w:p>
    <w:p w:rsidR="00E0039B" w:rsidRPr="00F1529C" w:rsidRDefault="00E0039B" w:rsidP="00981DFB">
      <w:pPr>
        <w:pStyle w:val="a8"/>
        <w:keepNext/>
        <w:widowControl w:val="0"/>
        <w:tabs>
          <w:tab w:val="left" w:pos="0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29C">
        <w:rPr>
          <w:rFonts w:ascii="Times New Roman" w:hAnsi="Times New Roman" w:cs="Times New Roman"/>
          <w:sz w:val="26"/>
          <w:szCs w:val="26"/>
        </w:rPr>
        <w:t>По результатам проведенных проверок в отношении подконтрольных организаций на об</w:t>
      </w:r>
      <w:r w:rsidR="00351BC9">
        <w:rPr>
          <w:rFonts w:ascii="Times New Roman" w:hAnsi="Times New Roman" w:cs="Times New Roman"/>
          <w:sz w:val="26"/>
          <w:szCs w:val="26"/>
        </w:rPr>
        <w:t>ъектах строительства наложен</w:t>
      </w:r>
      <w:r w:rsidR="006F3428"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351BC9">
        <w:rPr>
          <w:rFonts w:ascii="Times New Roman" w:hAnsi="Times New Roman" w:cs="Times New Roman"/>
          <w:sz w:val="26"/>
          <w:szCs w:val="26"/>
        </w:rPr>
        <w:t>21</w:t>
      </w:r>
      <w:r w:rsidRPr="00F1529C">
        <w:rPr>
          <w:rFonts w:ascii="Times New Roman" w:hAnsi="Times New Roman" w:cs="Times New Roman"/>
          <w:sz w:val="26"/>
          <w:szCs w:val="26"/>
        </w:rPr>
        <w:t xml:space="preserve"> админист</w:t>
      </w:r>
      <w:r w:rsidR="00351BC9">
        <w:rPr>
          <w:rFonts w:ascii="Times New Roman" w:hAnsi="Times New Roman" w:cs="Times New Roman"/>
          <w:sz w:val="26"/>
          <w:szCs w:val="26"/>
        </w:rPr>
        <w:t>ративный</w:t>
      </w:r>
      <w:r w:rsidR="00912EFF"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351BC9">
        <w:rPr>
          <w:rFonts w:ascii="Times New Roman" w:hAnsi="Times New Roman" w:cs="Times New Roman"/>
          <w:sz w:val="26"/>
          <w:szCs w:val="26"/>
        </w:rPr>
        <w:t>штраф</w:t>
      </w:r>
      <w:r w:rsidR="006F3428" w:rsidRPr="00F1529C">
        <w:rPr>
          <w:rFonts w:ascii="Times New Roman" w:hAnsi="Times New Roman" w:cs="Times New Roman"/>
          <w:sz w:val="26"/>
          <w:szCs w:val="26"/>
        </w:rPr>
        <w:t xml:space="preserve">, </w:t>
      </w:r>
      <w:r w:rsidR="005C1882" w:rsidRPr="00F1529C">
        <w:rPr>
          <w:rFonts w:ascii="Times New Roman" w:hAnsi="Times New Roman" w:cs="Times New Roman"/>
          <w:sz w:val="26"/>
          <w:szCs w:val="26"/>
        </w:rPr>
        <w:t>а также</w:t>
      </w:r>
      <w:r w:rsidR="002B0205" w:rsidRPr="00F1529C">
        <w:rPr>
          <w:rFonts w:ascii="Times New Roman" w:hAnsi="Times New Roman" w:cs="Times New Roman"/>
          <w:sz w:val="26"/>
          <w:szCs w:val="26"/>
        </w:rPr>
        <w:t xml:space="preserve"> вынесено</w:t>
      </w:r>
      <w:r w:rsidR="006F3428"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2B0205" w:rsidRPr="00F1529C">
        <w:rPr>
          <w:rFonts w:ascii="Times New Roman" w:hAnsi="Times New Roman" w:cs="Times New Roman"/>
          <w:sz w:val="26"/>
          <w:szCs w:val="26"/>
        </w:rPr>
        <w:t>33</w:t>
      </w:r>
      <w:r w:rsidR="005C1882" w:rsidRPr="00F1529C">
        <w:rPr>
          <w:rFonts w:ascii="Times New Roman" w:hAnsi="Times New Roman" w:cs="Times New Roman"/>
          <w:sz w:val="26"/>
          <w:szCs w:val="26"/>
        </w:rPr>
        <w:t xml:space="preserve"> предупреждения</w:t>
      </w:r>
      <w:r w:rsidRPr="00F152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039B" w:rsidRPr="008B469F" w:rsidRDefault="00E0039B" w:rsidP="00981DFB">
      <w:pPr>
        <w:pStyle w:val="a8"/>
        <w:keepNext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69F">
        <w:rPr>
          <w:rFonts w:ascii="Times New Roman" w:hAnsi="Times New Roman" w:cs="Times New Roman"/>
          <w:sz w:val="26"/>
          <w:szCs w:val="26"/>
        </w:rPr>
        <w:t>Сумма штрафов, за</w:t>
      </w:r>
      <w:r w:rsidR="002B0205" w:rsidRPr="008B469F">
        <w:rPr>
          <w:rFonts w:ascii="Times New Roman" w:hAnsi="Times New Roman" w:cs="Times New Roman"/>
          <w:sz w:val="26"/>
          <w:szCs w:val="26"/>
        </w:rPr>
        <w:t xml:space="preserve"> отчетный период, составила </w:t>
      </w:r>
      <w:r w:rsidR="00351BC9" w:rsidRPr="008B469F">
        <w:rPr>
          <w:rFonts w:ascii="Times New Roman" w:hAnsi="Times New Roman" w:cs="Times New Roman"/>
          <w:sz w:val="26"/>
          <w:szCs w:val="26"/>
        </w:rPr>
        <w:t>5200</w:t>
      </w:r>
      <w:r w:rsidR="005C1882" w:rsidRPr="008B4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469F">
        <w:rPr>
          <w:rFonts w:ascii="Times New Roman" w:hAnsi="Times New Roman" w:cs="Times New Roman"/>
          <w:sz w:val="26"/>
          <w:szCs w:val="26"/>
        </w:rPr>
        <w:t>тыс. рублей.</w:t>
      </w:r>
    </w:p>
    <w:p w:rsidR="00E0039B" w:rsidRPr="008B469F" w:rsidRDefault="002371EB" w:rsidP="00981DFB">
      <w:pPr>
        <w:pStyle w:val="a8"/>
        <w:keepNext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69F">
        <w:rPr>
          <w:rFonts w:ascii="Times New Roman" w:hAnsi="Times New Roman" w:cs="Times New Roman"/>
          <w:sz w:val="26"/>
          <w:szCs w:val="26"/>
        </w:rPr>
        <w:t>В 202</w:t>
      </w:r>
      <w:r w:rsidR="003A4D20" w:rsidRPr="008B469F">
        <w:rPr>
          <w:rFonts w:ascii="Times New Roman" w:hAnsi="Times New Roman" w:cs="Times New Roman"/>
          <w:sz w:val="26"/>
          <w:szCs w:val="26"/>
        </w:rPr>
        <w:t>4</w:t>
      </w:r>
      <w:r w:rsidR="00E0039B" w:rsidRPr="008B469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5C1882" w:rsidRPr="008B469F">
        <w:rPr>
          <w:rFonts w:ascii="Times New Roman" w:hAnsi="Times New Roman" w:cs="Times New Roman"/>
          <w:sz w:val="26"/>
          <w:szCs w:val="26"/>
        </w:rPr>
        <w:t>з</w:t>
      </w:r>
      <w:r w:rsidR="008B469F" w:rsidRPr="008B469F">
        <w:rPr>
          <w:rFonts w:ascii="Times New Roman" w:hAnsi="Times New Roman" w:cs="Times New Roman"/>
          <w:sz w:val="26"/>
          <w:szCs w:val="26"/>
        </w:rPr>
        <w:t>а аналогичный период наложено 24</w:t>
      </w:r>
      <w:r w:rsidR="002B0205" w:rsidRPr="008B469F">
        <w:rPr>
          <w:rFonts w:ascii="Times New Roman" w:hAnsi="Times New Roman" w:cs="Times New Roman"/>
          <w:sz w:val="26"/>
          <w:szCs w:val="26"/>
        </w:rPr>
        <w:t xml:space="preserve"> </w:t>
      </w:r>
      <w:r w:rsidR="008B469F" w:rsidRPr="008B469F">
        <w:rPr>
          <w:rFonts w:ascii="Times New Roman" w:hAnsi="Times New Roman" w:cs="Times New Roman"/>
          <w:sz w:val="26"/>
          <w:szCs w:val="26"/>
        </w:rPr>
        <w:t xml:space="preserve">административных штрафа </w:t>
      </w:r>
      <w:r w:rsidR="008B469F" w:rsidRPr="008B46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 6300 тыс. рублей</w:t>
      </w:r>
      <w:r w:rsidR="008B469F" w:rsidRPr="008B469F">
        <w:rPr>
          <w:rFonts w:ascii="Times New Roman" w:hAnsi="Times New Roman" w:cs="Times New Roman"/>
          <w:sz w:val="26"/>
          <w:szCs w:val="26"/>
        </w:rPr>
        <w:t xml:space="preserve"> и вынесено 31 предупреждение</w:t>
      </w:r>
      <w:r w:rsidR="00E0039B" w:rsidRPr="008B469F">
        <w:rPr>
          <w:rFonts w:ascii="Times New Roman" w:hAnsi="Times New Roman" w:cs="Times New Roman"/>
          <w:sz w:val="26"/>
          <w:szCs w:val="26"/>
        </w:rPr>
        <w:t>.</w:t>
      </w:r>
    </w:p>
    <w:p w:rsidR="005B29A3" w:rsidRDefault="005B29A3" w:rsidP="005B29A3">
      <w:pPr>
        <w:keepNext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29A3" w:rsidRPr="005B29A3" w:rsidRDefault="006C7FB1" w:rsidP="005B29A3">
      <w:pPr>
        <w:keepNext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6</w:t>
      </w:r>
    </w:p>
    <w:p w:rsidR="00E0039B" w:rsidRPr="00F1529C" w:rsidRDefault="00E0039B" w:rsidP="00981DFB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29C">
        <w:rPr>
          <w:rFonts w:ascii="Times New Roman" w:hAnsi="Times New Roman" w:cs="Times New Roman"/>
          <w:sz w:val="26"/>
          <w:szCs w:val="26"/>
        </w:rPr>
        <w:t>В целях недопущения нарушений на объектах строительства с подконтрольными организациями проводится профилактическая работа, в том числе оказание консультативной помощи и разъяснение необходимости неукоснительного соблюдения требований законодательства в области строительства. П</w:t>
      </w:r>
      <w:r w:rsidR="001D6298" w:rsidRPr="00F1529C">
        <w:rPr>
          <w:rFonts w:ascii="Times New Roman" w:hAnsi="Times New Roman" w:cs="Times New Roman"/>
          <w:sz w:val="26"/>
          <w:szCs w:val="26"/>
        </w:rPr>
        <w:t xml:space="preserve">роведено </w:t>
      </w:r>
      <w:r w:rsidR="00BC5025">
        <w:rPr>
          <w:rFonts w:ascii="Times New Roman" w:hAnsi="Times New Roman" w:cs="Times New Roman"/>
          <w:sz w:val="26"/>
          <w:szCs w:val="26"/>
        </w:rPr>
        <w:t>206</w:t>
      </w:r>
      <w:r w:rsidR="001D6298" w:rsidRPr="00F1529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D6298" w:rsidRPr="00F1529C">
        <w:rPr>
          <w:rFonts w:ascii="Times New Roman" w:hAnsi="Times New Roman" w:cs="Times New Roman"/>
          <w:sz w:val="26"/>
          <w:szCs w:val="26"/>
        </w:rPr>
        <w:t>профилактических мероприятий</w:t>
      </w:r>
      <w:r w:rsidRPr="00F1529C">
        <w:rPr>
          <w:rFonts w:ascii="Times New Roman" w:hAnsi="Times New Roman" w:cs="Times New Roman"/>
          <w:sz w:val="26"/>
          <w:szCs w:val="26"/>
        </w:rPr>
        <w:t>, в том числе</w:t>
      </w:r>
      <w:r w:rsidR="00155D51" w:rsidRPr="00F1529C">
        <w:rPr>
          <w:rFonts w:ascii="Times New Roman" w:hAnsi="Times New Roman" w:cs="Times New Roman"/>
          <w:sz w:val="26"/>
          <w:szCs w:val="26"/>
        </w:rPr>
        <w:t>:</w:t>
      </w:r>
      <w:r w:rsidRPr="00F1529C">
        <w:rPr>
          <w:rFonts w:ascii="Times New Roman" w:hAnsi="Times New Roman" w:cs="Times New Roman"/>
          <w:sz w:val="26"/>
          <w:szCs w:val="26"/>
        </w:rPr>
        <w:t xml:space="preserve"> консультирование поднадзорных организаций при личном приеме и п</w:t>
      </w:r>
      <w:r w:rsidR="00155D51" w:rsidRPr="00F1529C">
        <w:rPr>
          <w:rFonts w:ascii="Times New Roman" w:hAnsi="Times New Roman" w:cs="Times New Roman"/>
          <w:sz w:val="26"/>
          <w:szCs w:val="26"/>
        </w:rPr>
        <w:t>осредством телефонной связи –</w:t>
      </w:r>
      <w:r w:rsidR="001D6298"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BC5025">
        <w:rPr>
          <w:rFonts w:ascii="Times New Roman" w:hAnsi="Times New Roman" w:cs="Times New Roman"/>
          <w:sz w:val="26"/>
          <w:szCs w:val="26"/>
        </w:rPr>
        <w:t>103</w:t>
      </w:r>
      <w:r w:rsidR="005C1882" w:rsidRPr="00F1529C">
        <w:rPr>
          <w:rFonts w:ascii="Times New Roman" w:hAnsi="Times New Roman" w:cs="Times New Roman"/>
          <w:sz w:val="26"/>
          <w:szCs w:val="26"/>
        </w:rPr>
        <w:t>,</w:t>
      </w:r>
      <w:r w:rsidR="000A243E" w:rsidRPr="000A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43E" w:rsidRPr="000A24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консультации с использованием «Мобильного инспектора» -</w:t>
      </w:r>
      <w:r w:rsidR="005A54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43E" w:rsidRPr="000A243E">
        <w:rPr>
          <w:rFonts w:ascii="Times New Roman" w:eastAsia="Times New Roman" w:hAnsi="Times New Roman" w:cs="Times New Roman"/>
          <w:sz w:val="26"/>
          <w:szCs w:val="26"/>
          <w:lang w:eastAsia="ru-RU"/>
        </w:rPr>
        <w:t>7,</w:t>
      </w:r>
      <w:r w:rsidRPr="00F1529C">
        <w:rPr>
          <w:rFonts w:ascii="Times New Roman" w:hAnsi="Times New Roman" w:cs="Times New Roman"/>
          <w:sz w:val="26"/>
          <w:szCs w:val="26"/>
        </w:rPr>
        <w:t xml:space="preserve"> предоставление информации на сайт Управления о проведенных провер</w:t>
      </w:r>
      <w:r w:rsidR="001D6298" w:rsidRPr="00F1529C">
        <w:rPr>
          <w:rFonts w:ascii="Times New Roman" w:hAnsi="Times New Roman" w:cs="Times New Roman"/>
          <w:sz w:val="26"/>
          <w:szCs w:val="26"/>
        </w:rPr>
        <w:t xml:space="preserve">ках и выявленных нарушениях </w:t>
      </w:r>
      <w:r w:rsidR="00155D51" w:rsidRPr="00F1529C">
        <w:rPr>
          <w:rFonts w:ascii="Times New Roman" w:hAnsi="Times New Roman" w:cs="Times New Roman"/>
          <w:sz w:val="26"/>
          <w:szCs w:val="26"/>
        </w:rPr>
        <w:t>–</w:t>
      </w:r>
      <w:r w:rsidR="001D6298"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BC5025">
        <w:rPr>
          <w:rFonts w:ascii="Times New Roman" w:hAnsi="Times New Roman" w:cs="Times New Roman"/>
          <w:sz w:val="26"/>
          <w:szCs w:val="26"/>
        </w:rPr>
        <w:t>27</w:t>
      </w:r>
      <w:r w:rsidR="00155D51" w:rsidRPr="00F1529C">
        <w:rPr>
          <w:rFonts w:ascii="Times New Roman" w:hAnsi="Times New Roman" w:cs="Times New Roman"/>
          <w:sz w:val="26"/>
          <w:szCs w:val="26"/>
        </w:rPr>
        <w:t xml:space="preserve">, </w:t>
      </w:r>
      <w:r w:rsidR="00D74A2D" w:rsidRPr="00F1529C">
        <w:rPr>
          <w:rFonts w:ascii="Times New Roman" w:hAnsi="Times New Roman" w:cs="Times New Roman"/>
          <w:sz w:val="26"/>
          <w:szCs w:val="26"/>
        </w:rPr>
        <w:t>проведе</w:t>
      </w:r>
      <w:r w:rsidR="00BC5025">
        <w:rPr>
          <w:rFonts w:ascii="Times New Roman" w:hAnsi="Times New Roman" w:cs="Times New Roman"/>
          <w:sz w:val="26"/>
          <w:szCs w:val="26"/>
        </w:rPr>
        <w:t>ние профилактических визитов – 9</w:t>
      </w:r>
      <w:r w:rsidR="00D74A2D" w:rsidRPr="00F1529C">
        <w:rPr>
          <w:rFonts w:ascii="Times New Roman" w:hAnsi="Times New Roman" w:cs="Times New Roman"/>
          <w:sz w:val="26"/>
          <w:szCs w:val="26"/>
        </w:rPr>
        <w:t xml:space="preserve">, </w:t>
      </w:r>
      <w:r w:rsidR="00155D51" w:rsidRPr="00F1529C">
        <w:rPr>
          <w:rFonts w:ascii="Times New Roman" w:hAnsi="Times New Roman" w:cs="Times New Roman"/>
          <w:sz w:val="26"/>
          <w:szCs w:val="26"/>
        </w:rPr>
        <w:t xml:space="preserve">участие в публичном мероприятии </w:t>
      </w:r>
      <w:r w:rsidR="00BC5025">
        <w:rPr>
          <w:rFonts w:ascii="Times New Roman" w:hAnsi="Times New Roman" w:cs="Times New Roman"/>
          <w:sz w:val="26"/>
          <w:szCs w:val="26"/>
        </w:rPr>
        <w:t>– 1</w:t>
      </w:r>
      <w:r w:rsidR="005C1882" w:rsidRPr="00F1529C">
        <w:rPr>
          <w:rFonts w:ascii="Times New Roman" w:hAnsi="Times New Roman" w:cs="Times New Roman"/>
          <w:sz w:val="26"/>
          <w:szCs w:val="26"/>
        </w:rPr>
        <w:t xml:space="preserve">. </w:t>
      </w:r>
      <w:r w:rsidRPr="00F1529C">
        <w:rPr>
          <w:rFonts w:ascii="Times New Roman" w:hAnsi="Times New Roman" w:cs="Times New Roman"/>
          <w:sz w:val="26"/>
          <w:szCs w:val="26"/>
        </w:rPr>
        <w:t>Выда</w:t>
      </w:r>
      <w:r w:rsidR="001D6298" w:rsidRPr="00F1529C">
        <w:rPr>
          <w:rFonts w:ascii="Times New Roman" w:hAnsi="Times New Roman" w:cs="Times New Roman"/>
          <w:sz w:val="26"/>
          <w:szCs w:val="26"/>
        </w:rPr>
        <w:t xml:space="preserve">но </w:t>
      </w:r>
      <w:r w:rsidR="00BC5025">
        <w:rPr>
          <w:rFonts w:ascii="Times New Roman" w:hAnsi="Times New Roman" w:cs="Times New Roman"/>
          <w:sz w:val="26"/>
          <w:szCs w:val="26"/>
        </w:rPr>
        <w:t>66</w:t>
      </w:r>
      <w:r w:rsidR="001D6298"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155D51" w:rsidRPr="00F1529C">
        <w:rPr>
          <w:rFonts w:ascii="Times New Roman" w:hAnsi="Times New Roman" w:cs="Times New Roman"/>
          <w:sz w:val="26"/>
          <w:szCs w:val="26"/>
        </w:rPr>
        <w:t>предостережений</w:t>
      </w:r>
      <w:r w:rsidRPr="00F1529C">
        <w:rPr>
          <w:rFonts w:ascii="Times New Roman" w:hAnsi="Times New Roman" w:cs="Times New Roman"/>
          <w:sz w:val="26"/>
          <w:szCs w:val="26"/>
        </w:rPr>
        <w:t xml:space="preserve"> </w:t>
      </w:r>
      <w:r w:rsidR="00BC5025">
        <w:rPr>
          <w:rFonts w:ascii="Times New Roman" w:hAnsi="Times New Roman" w:cs="Times New Roman"/>
          <w:sz w:val="26"/>
          <w:szCs w:val="26"/>
        </w:rPr>
        <w:t xml:space="preserve">о недопустимости нарушений обязательных требований </w:t>
      </w:r>
      <w:r w:rsidRPr="00F1529C">
        <w:rPr>
          <w:rFonts w:ascii="Times New Roman" w:hAnsi="Times New Roman" w:cs="Times New Roman"/>
          <w:sz w:val="26"/>
          <w:szCs w:val="26"/>
        </w:rPr>
        <w:t>в отн</w:t>
      </w:r>
      <w:r w:rsidR="005C1882" w:rsidRPr="00F1529C">
        <w:rPr>
          <w:rFonts w:ascii="Times New Roman" w:hAnsi="Times New Roman" w:cs="Times New Roman"/>
          <w:sz w:val="26"/>
          <w:szCs w:val="26"/>
        </w:rPr>
        <w:t>ошении юридического лица</w:t>
      </w:r>
      <w:r w:rsidRPr="00F1529C">
        <w:rPr>
          <w:rFonts w:ascii="Times New Roman" w:hAnsi="Times New Roman" w:cs="Times New Roman"/>
          <w:sz w:val="26"/>
          <w:szCs w:val="26"/>
        </w:rPr>
        <w:t>.</w:t>
      </w:r>
    </w:p>
    <w:p w:rsidR="00EC5123" w:rsidRPr="00F1529C" w:rsidRDefault="00EC5123" w:rsidP="00981DFB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5123" w:rsidRPr="000B6932" w:rsidRDefault="00EC5123" w:rsidP="00EC5123">
      <w:pPr>
        <w:keepNext/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6932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5A548A" w:rsidRPr="000B6932">
        <w:rPr>
          <w:rFonts w:ascii="Times New Roman" w:hAnsi="Times New Roman" w:cs="Times New Roman"/>
          <w:b/>
          <w:sz w:val="26"/>
          <w:szCs w:val="26"/>
        </w:rPr>
        <w:t>7</w:t>
      </w:r>
    </w:p>
    <w:p w:rsidR="00B6264F" w:rsidRPr="000B6932" w:rsidRDefault="00EC5123" w:rsidP="000B6932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6932">
        <w:rPr>
          <w:rFonts w:ascii="Times New Roman" w:hAnsi="Times New Roman" w:cs="Times New Roman"/>
          <w:sz w:val="26"/>
          <w:szCs w:val="26"/>
        </w:rPr>
        <w:t>Приказом Министерства строительства и жилищно-коммунального хозя</w:t>
      </w:r>
      <w:r w:rsidR="00B009AF" w:rsidRPr="000B6932">
        <w:rPr>
          <w:rFonts w:ascii="Times New Roman" w:hAnsi="Times New Roman" w:cs="Times New Roman"/>
          <w:sz w:val="26"/>
          <w:szCs w:val="26"/>
        </w:rPr>
        <w:t>йства Российской Федерации от 28 августа 2025 г. № 518</w:t>
      </w:r>
      <w:r w:rsidRPr="000B693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B6932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B6932">
        <w:rPr>
          <w:rFonts w:ascii="Times New Roman" w:hAnsi="Times New Roman" w:cs="Times New Roman"/>
          <w:sz w:val="26"/>
          <w:szCs w:val="26"/>
        </w:rPr>
        <w:t xml:space="preserve"> </w:t>
      </w:r>
      <w:r w:rsidR="00B009AF" w:rsidRPr="000B6932">
        <w:rPr>
          <w:rFonts w:ascii="Times New Roman" w:hAnsi="Times New Roman" w:cs="Times New Roman"/>
          <w:sz w:val="26"/>
          <w:szCs w:val="26"/>
        </w:rPr>
        <w:t>внесено изменение в пункт 5</w:t>
      </w:r>
      <w:r w:rsidR="00B6264F" w:rsidRPr="000B6932">
        <w:rPr>
          <w:rFonts w:ascii="Times New Roman" w:hAnsi="Times New Roman" w:cs="Times New Roman"/>
          <w:sz w:val="26"/>
          <w:szCs w:val="26"/>
        </w:rPr>
        <w:t xml:space="preserve"> перечня индикаторов риска по федеральному государственному строительному надзору, утвержденного приказом Министерства строительства и жилищно-коммунального хозяйства Российской Федерации от 13 декабря 2024 г. № 860/</w:t>
      </w:r>
      <w:proofErr w:type="spellStart"/>
      <w:r w:rsidR="00B6264F" w:rsidRPr="000B6932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0B6932" w:rsidRPr="000B6932">
        <w:rPr>
          <w:rFonts w:ascii="Times New Roman" w:hAnsi="Times New Roman" w:cs="Times New Roman"/>
          <w:sz w:val="26"/>
          <w:szCs w:val="26"/>
        </w:rPr>
        <w:t>, у</w:t>
      </w:r>
      <w:r w:rsidR="00B6264F" w:rsidRPr="000B6932">
        <w:rPr>
          <w:rFonts w:ascii="Times New Roman" w:hAnsi="Times New Roman" w:cs="Times New Roman"/>
          <w:sz w:val="26"/>
          <w:szCs w:val="26"/>
        </w:rPr>
        <w:t>величен срок получения застройщиком разрешения на ввод объекта в эксплуатацию до 180 календарных дней</w:t>
      </w:r>
      <w:r w:rsidR="000B6932" w:rsidRPr="000B6932">
        <w:rPr>
          <w:rFonts w:ascii="Times New Roman" w:hAnsi="Times New Roman" w:cs="Times New Roman"/>
          <w:sz w:val="26"/>
          <w:szCs w:val="26"/>
        </w:rPr>
        <w:t>, ранее срок составлял 120 дней.</w:t>
      </w:r>
    </w:p>
    <w:p w:rsidR="00B009AF" w:rsidRPr="000B6932" w:rsidRDefault="000B6932" w:rsidP="00EC5123">
      <w:pPr>
        <w:pStyle w:val="a8"/>
        <w:keepNext/>
        <w:widowControl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6932">
        <w:rPr>
          <w:rFonts w:ascii="Times New Roman" w:hAnsi="Times New Roman" w:cs="Times New Roman"/>
          <w:sz w:val="26"/>
          <w:szCs w:val="26"/>
        </w:rPr>
        <w:t>Основанием</w:t>
      </w:r>
      <w:r w:rsidR="00B6264F" w:rsidRPr="000B6932">
        <w:rPr>
          <w:rFonts w:ascii="Times New Roman" w:hAnsi="Times New Roman" w:cs="Times New Roman"/>
          <w:sz w:val="26"/>
          <w:szCs w:val="26"/>
        </w:rPr>
        <w:t xml:space="preserve"> для проведения внеплановой проверки является наличие у уполномоченного органа информации о неполучении застройщиком разрешения на ввод объекта в эксплуатацию по истечении 180 календарных дней со дня выдачи заключения о соответствии построенного, реконструированного объекта капитального строительства.</w:t>
      </w:r>
    </w:p>
    <w:sectPr w:rsidR="00B009AF" w:rsidRPr="000B6932" w:rsidSect="00FC02A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2FF8"/>
    <w:multiLevelType w:val="hybridMultilevel"/>
    <w:tmpl w:val="8424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639B1"/>
    <w:multiLevelType w:val="hybridMultilevel"/>
    <w:tmpl w:val="8654AA6A"/>
    <w:lvl w:ilvl="0" w:tplc="0419000F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BF"/>
    <w:rsid w:val="00001B2E"/>
    <w:rsid w:val="00002950"/>
    <w:rsid w:val="00003DE9"/>
    <w:rsid w:val="00032644"/>
    <w:rsid w:val="00034962"/>
    <w:rsid w:val="000412D5"/>
    <w:rsid w:val="00041E9D"/>
    <w:rsid w:val="00050915"/>
    <w:rsid w:val="00061861"/>
    <w:rsid w:val="00074DD6"/>
    <w:rsid w:val="00087EB1"/>
    <w:rsid w:val="000A0748"/>
    <w:rsid w:val="000A243E"/>
    <w:rsid w:val="000A2F50"/>
    <w:rsid w:val="000B6932"/>
    <w:rsid w:val="000D051A"/>
    <w:rsid w:val="000E39F6"/>
    <w:rsid w:val="000E432A"/>
    <w:rsid w:val="000E6B3C"/>
    <w:rsid w:val="000F5BE5"/>
    <w:rsid w:val="00103316"/>
    <w:rsid w:val="00113219"/>
    <w:rsid w:val="00113858"/>
    <w:rsid w:val="00123C0B"/>
    <w:rsid w:val="00130691"/>
    <w:rsid w:val="001323A6"/>
    <w:rsid w:val="00136141"/>
    <w:rsid w:val="001364CA"/>
    <w:rsid w:val="00154D96"/>
    <w:rsid w:val="00155D51"/>
    <w:rsid w:val="00182030"/>
    <w:rsid w:val="001867E9"/>
    <w:rsid w:val="001A44CA"/>
    <w:rsid w:val="001B198F"/>
    <w:rsid w:val="001B19D1"/>
    <w:rsid w:val="001B5C5A"/>
    <w:rsid w:val="001C41F4"/>
    <w:rsid w:val="001D6298"/>
    <w:rsid w:val="001E11D9"/>
    <w:rsid w:val="001E5AFF"/>
    <w:rsid w:val="001F5E45"/>
    <w:rsid w:val="00212AAE"/>
    <w:rsid w:val="002371EB"/>
    <w:rsid w:val="002456F4"/>
    <w:rsid w:val="00253465"/>
    <w:rsid w:val="00256900"/>
    <w:rsid w:val="00272A78"/>
    <w:rsid w:val="00277AB9"/>
    <w:rsid w:val="00297304"/>
    <w:rsid w:val="002B0205"/>
    <w:rsid w:val="002C56C8"/>
    <w:rsid w:val="002E22C3"/>
    <w:rsid w:val="002F1E7A"/>
    <w:rsid w:val="002F21EB"/>
    <w:rsid w:val="002F2F30"/>
    <w:rsid w:val="002F7AAC"/>
    <w:rsid w:val="00300776"/>
    <w:rsid w:val="00306597"/>
    <w:rsid w:val="00335100"/>
    <w:rsid w:val="00341854"/>
    <w:rsid w:val="00345659"/>
    <w:rsid w:val="00345808"/>
    <w:rsid w:val="003474D1"/>
    <w:rsid w:val="00351BC9"/>
    <w:rsid w:val="003946B5"/>
    <w:rsid w:val="00394864"/>
    <w:rsid w:val="003A080D"/>
    <w:rsid w:val="003A341E"/>
    <w:rsid w:val="003A4D20"/>
    <w:rsid w:val="003B7435"/>
    <w:rsid w:val="003C1247"/>
    <w:rsid w:val="003C7A72"/>
    <w:rsid w:val="003D2373"/>
    <w:rsid w:val="003D4F6B"/>
    <w:rsid w:val="003D7A21"/>
    <w:rsid w:val="003E174F"/>
    <w:rsid w:val="003E1A22"/>
    <w:rsid w:val="003E1C58"/>
    <w:rsid w:val="003F3C1D"/>
    <w:rsid w:val="003F6A11"/>
    <w:rsid w:val="003F75E7"/>
    <w:rsid w:val="00401A45"/>
    <w:rsid w:val="004021B4"/>
    <w:rsid w:val="004062D5"/>
    <w:rsid w:val="0041000F"/>
    <w:rsid w:val="0041761D"/>
    <w:rsid w:val="0042198B"/>
    <w:rsid w:val="004321FC"/>
    <w:rsid w:val="004355E9"/>
    <w:rsid w:val="00442CD3"/>
    <w:rsid w:val="00477268"/>
    <w:rsid w:val="0048349C"/>
    <w:rsid w:val="004846D4"/>
    <w:rsid w:val="00497C52"/>
    <w:rsid w:val="004A0399"/>
    <w:rsid w:val="004D08FC"/>
    <w:rsid w:val="004F5E79"/>
    <w:rsid w:val="00523744"/>
    <w:rsid w:val="0053675C"/>
    <w:rsid w:val="00543EFB"/>
    <w:rsid w:val="00566E7C"/>
    <w:rsid w:val="00575220"/>
    <w:rsid w:val="00577FD6"/>
    <w:rsid w:val="005A075D"/>
    <w:rsid w:val="005A548A"/>
    <w:rsid w:val="005B1B38"/>
    <w:rsid w:val="005B29A3"/>
    <w:rsid w:val="005B5525"/>
    <w:rsid w:val="005B56FA"/>
    <w:rsid w:val="005C1882"/>
    <w:rsid w:val="005C44EB"/>
    <w:rsid w:val="005E4AB0"/>
    <w:rsid w:val="005F1185"/>
    <w:rsid w:val="00611095"/>
    <w:rsid w:val="00614E51"/>
    <w:rsid w:val="00625AEE"/>
    <w:rsid w:val="006419E8"/>
    <w:rsid w:val="006530A1"/>
    <w:rsid w:val="006663EE"/>
    <w:rsid w:val="00691271"/>
    <w:rsid w:val="00696938"/>
    <w:rsid w:val="006A4334"/>
    <w:rsid w:val="006C7FB1"/>
    <w:rsid w:val="006D2848"/>
    <w:rsid w:val="006E5A47"/>
    <w:rsid w:val="006E7CE0"/>
    <w:rsid w:val="006F3428"/>
    <w:rsid w:val="00720622"/>
    <w:rsid w:val="00721408"/>
    <w:rsid w:val="00721B8A"/>
    <w:rsid w:val="0076694A"/>
    <w:rsid w:val="0077020C"/>
    <w:rsid w:val="00781E43"/>
    <w:rsid w:val="00783C7A"/>
    <w:rsid w:val="00792606"/>
    <w:rsid w:val="007978E4"/>
    <w:rsid w:val="007A324D"/>
    <w:rsid w:val="007B4AFB"/>
    <w:rsid w:val="007D07BB"/>
    <w:rsid w:val="007D24A2"/>
    <w:rsid w:val="007E2822"/>
    <w:rsid w:val="007E3D20"/>
    <w:rsid w:val="007E7890"/>
    <w:rsid w:val="007F5493"/>
    <w:rsid w:val="00811E34"/>
    <w:rsid w:val="0081306E"/>
    <w:rsid w:val="008365FB"/>
    <w:rsid w:val="00840E5B"/>
    <w:rsid w:val="00861495"/>
    <w:rsid w:val="00893C03"/>
    <w:rsid w:val="00896613"/>
    <w:rsid w:val="008A48BF"/>
    <w:rsid w:val="008A5B16"/>
    <w:rsid w:val="008B469F"/>
    <w:rsid w:val="008C732E"/>
    <w:rsid w:val="008F3888"/>
    <w:rsid w:val="008F7A96"/>
    <w:rsid w:val="009029CD"/>
    <w:rsid w:val="00912EFF"/>
    <w:rsid w:val="00923F54"/>
    <w:rsid w:val="009342D6"/>
    <w:rsid w:val="00936EFA"/>
    <w:rsid w:val="00942AA4"/>
    <w:rsid w:val="0094438F"/>
    <w:rsid w:val="00961E24"/>
    <w:rsid w:val="00966AE2"/>
    <w:rsid w:val="00973B95"/>
    <w:rsid w:val="0097558B"/>
    <w:rsid w:val="00981DFB"/>
    <w:rsid w:val="009873A0"/>
    <w:rsid w:val="009959D9"/>
    <w:rsid w:val="009A428F"/>
    <w:rsid w:val="009B38CE"/>
    <w:rsid w:val="009E2C09"/>
    <w:rsid w:val="00A0164D"/>
    <w:rsid w:val="00A17FE4"/>
    <w:rsid w:val="00A20E16"/>
    <w:rsid w:val="00A44315"/>
    <w:rsid w:val="00A57D2B"/>
    <w:rsid w:val="00A65AC4"/>
    <w:rsid w:val="00A822EE"/>
    <w:rsid w:val="00A842B9"/>
    <w:rsid w:val="00A85139"/>
    <w:rsid w:val="00AC23AB"/>
    <w:rsid w:val="00AD2E77"/>
    <w:rsid w:val="00AD3758"/>
    <w:rsid w:val="00AD4805"/>
    <w:rsid w:val="00AD79A7"/>
    <w:rsid w:val="00B009AF"/>
    <w:rsid w:val="00B15132"/>
    <w:rsid w:val="00B31F03"/>
    <w:rsid w:val="00B6264F"/>
    <w:rsid w:val="00B6361A"/>
    <w:rsid w:val="00B65ED0"/>
    <w:rsid w:val="00B72134"/>
    <w:rsid w:val="00BC12CA"/>
    <w:rsid w:val="00BC5025"/>
    <w:rsid w:val="00BD53EA"/>
    <w:rsid w:val="00BD5712"/>
    <w:rsid w:val="00C05CF7"/>
    <w:rsid w:val="00C42359"/>
    <w:rsid w:val="00C427DB"/>
    <w:rsid w:val="00C536E8"/>
    <w:rsid w:val="00C624A5"/>
    <w:rsid w:val="00C70D67"/>
    <w:rsid w:val="00C864C9"/>
    <w:rsid w:val="00C97B6C"/>
    <w:rsid w:val="00CC09C9"/>
    <w:rsid w:val="00CC3FB0"/>
    <w:rsid w:val="00CD2E56"/>
    <w:rsid w:val="00CD7449"/>
    <w:rsid w:val="00CE1160"/>
    <w:rsid w:val="00D044DE"/>
    <w:rsid w:val="00D10C9C"/>
    <w:rsid w:val="00D16ED8"/>
    <w:rsid w:val="00D20B78"/>
    <w:rsid w:val="00D2787E"/>
    <w:rsid w:val="00D34632"/>
    <w:rsid w:val="00D37972"/>
    <w:rsid w:val="00D5317E"/>
    <w:rsid w:val="00D74A2D"/>
    <w:rsid w:val="00D85485"/>
    <w:rsid w:val="00D90E81"/>
    <w:rsid w:val="00D97C0F"/>
    <w:rsid w:val="00DA7826"/>
    <w:rsid w:val="00DB5F0B"/>
    <w:rsid w:val="00DC40BA"/>
    <w:rsid w:val="00E0039B"/>
    <w:rsid w:val="00E31C65"/>
    <w:rsid w:val="00E36023"/>
    <w:rsid w:val="00E370AE"/>
    <w:rsid w:val="00E47E4F"/>
    <w:rsid w:val="00E7307C"/>
    <w:rsid w:val="00EB2B73"/>
    <w:rsid w:val="00EC0880"/>
    <w:rsid w:val="00EC1E6A"/>
    <w:rsid w:val="00EC443F"/>
    <w:rsid w:val="00EC5123"/>
    <w:rsid w:val="00ED35C0"/>
    <w:rsid w:val="00F12368"/>
    <w:rsid w:val="00F1529C"/>
    <w:rsid w:val="00F37FA6"/>
    <w:rsid w:val="00F56625"/>
    <w:rsid w:val="00F56775"/>
    <w:rsid w:val="00F70A1E"/>
    <w:rsid w:val="00FB22DA"/>
    <w:rsid w:val="00FB3C52"/>
    <w:rsid w:val="00FC02A6"/>
    <w:rsid w:val="00FC7E5F"/>
    <w:rsid w:val="00FE059C"/>
    <w:rsid w:val="00FF1D34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959E8-A25F-4298-9FCA-874B6E8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53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5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AA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6E5A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5A47"/>
    <w:rPr>
      <w:sz w:val="16"/>
      <w:szCs w:val="16"/>
    </w:rPr>
  </w:style>
  <w:style w:type="paragraph" w:styleId="a7">
    <w:name w:val="Normal (Web)"/>
    <w:basedOn w:val="a"/>
    <w:uiPriority w:val="99"/>
    <w:rsid w:val="005E4AB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1">
    <w:name w:val="!Стиль1"/>
    <w:basedOn w:val="a"/>
    <w:rsid w:val="00942A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0039B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E0039B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3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Вера Леонидовна</dc:creator>
  <cp:lastModifiedBy>Федоров Николай Сергеевич</cp:lastModifiedBy>
  <cp:revision>112</cp:revision>
  <cp:lastPrinted>2025-03-07T00:12:00Z</cp:lastPrinted>
  <dcterms:created xsi:type="dcterms:W3CDTF">2021-03-09T05:40:00Z</dcterms:created>
  <dcterms:modified xsi:type="dcterms:W3CDTF">2026-03-05T02:08:00Z</dcterms:modified>
</cp:coreProperties>
</file>